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A" w:rsidRPr="000C664D" w:rsidRDefault="003315B4">
      <w:pPr>
        <w:jc w:val="center"/>
        <w:rPr>
          <w:rFonts w:asciiTheme="minorHAnsi" w:hAnsiTheme="minorHAnsi"/>
          <w:i/>
          <w:iCs/>
          <w:sz w:val="32"/>
          <w:szCs w:val="32"/>
        </w:rPr>
      </w:pPr>
      <w:r w:rsidRPr="000C664D">
        <w:rPr>
          <w:rFonts w:asciiTheme="minorHAnsi" w:hAnsiTheme="minorHAnsi"/>
          <w:i/>
          <w:iCs/>
          <w:sz w:val="32"/>
          <w:szCs w:val="32"/>
        </w:rPr>
        <w:t>Two Hundred Years of Printing, 1816-2016.</w:t>
      </w:r>
    </w:p>
    <w:p w:rsidR="00146FCA" w:rsidRPr="000C664D" w:rsidRDefault="003315B4">
      <w:pPr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0C664D">
        <w:rPr>
          <w:rFonts w:asciiTheme="minorHAnsi" w:hAnsiTheme="minorHAnsi"/>
          <w:b/>
          <w:bCs/>
          <w:i/>
          <w:iCs/>
          <w:sz w:val="36"/>
          <w:szCs w:val="36"/>
        </w:rPr>
        <w:t>THE RISE AND FALL OF EUROPE'S PRINTING CAPITAL.</w:t>
      </w:r>
    </w:p>
    <w:p w:rsidR="00146FCA" w:rsidRPr="000C664D" w:rsidRDefault="00146FCA">
      <w:pPr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jc w:val="both"/>
        <w:rPr>
          <w:rFonts w:asciiTheme="minorHAnsi" w:hAnsiTheme="minorHAnsi"/>
          <w:sz w:val="28"/>
          <w:szCs w:val="28"/>
        </w:rPr>
      </w:pPr>
      <w:r w:rsidRPr="000C664D">
        <w:rPr>
          <w:rFonts w:asciiTheme="minorHAnsi" w:hAnsiTheme="minorHAnsi"/>
          <w:sz w:val="28"/>
          <w:szCs w:val="28"/>
        </w:rPr>
        <w:t xml:space="preserve">It is two hundred years since the establishment of the first printing works in Watford, and this exhibition aims to outline the history of what was once the most </w:t>
      </w:r>
      <w:r w:rsidRPr="000C664D">
        <w:rPr>
          <w:rFonts w:asciiTheme="minorHAnsi" w:hAnsiTheme="minorHAnsi"/>
          <w:sz w:val="28"/>
          <w:szCs w:val="28"/>
        </w:rPr>
        <w:t>important industry in the town and the major source of the town's prosperity.</w:t>
      </w: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0C664D">
        <w:rPr>
          <w:rFonts w:asciiTheme="minorHAnsi" w:hAnsiTheme="minorHAnsi"/>
          <w:i/>
          <w:iCs/>
          <w:sz w:val="28"/>
          <w:szCs w:val="28"/>
        </w:rPr>
        <w:t>Why did the town become a major centre of the printing trade?</w:t>
      </w:r>
    </w:p>
    <w:p w:rsidR="00146FCA" w:rsidRPr="000C664D" w:rsidRDefault="00146FCA">
      <w:pPr>
        <w:jc w:val="center"/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jc w:val="both"/>
        <w:rPr>
          <w:rFonts w:asciiTheme="minorHAnsi" w:hAnsiTheme="minorHAnsi"/>
          <w:sz w:val="28"/>
          <w:szCs w:val="28"/>
        </w:rPr>
      </w:pPr>
      <w:r w:rsidRPr="000C664D">
        <w:rPr>
          <w:rFonts w:asciiTheme="minorHAnsi" w:hAnsiTheme="minorHAnsi"/>
          <w:sz w:val="28"/>
          <w:szCs w:val="28"/>
        </w:rPr>
        <w:t>It is difficult to answer this question with certainty</w:t>
      </w:r>
      <w:bookmarkStart w:id="0" w:name="_GoBack"/>
      <w:bookmarkEnd w:id="0"/>
      <w:r w:rsidRPr="000C664D">
        <w:rPr>
          <w:rFonts w:asciiTheme="minorHAnsi" w:hAnsiTheme="minorHAnsi"/>
          <w:sz w:val="28"/>
          <w:szCs w:val="28"/>
        </w:rPr>
        <w:t xml:space="preserve">, but the members of the Watford's Printing Past Research </w:t>
      </w:r>
      <w:r w:rsidRPr="000C664D">
        <w:rPr>
          <w:rFonts w:asciiTheme="minorHAnsi" w:hAnsiTheme="minorHAnsi"/>
          <w:sz w:val="28"/>
          <w:szCs w:val="28"/>
        </w:rPr>
        <w:t xml:space="preserve">Group feel </w:t>
      </w:r>
      <w:r w:rsidR="00137998" w:rsidRPr="000C664D">
        <w:rPr>
          <w:rFonts w:asciiTheme="minorHAnsi" w:hAnsiTheme="minorHAnsi"/>
          <w:sz w:val="28"/>
          <w:szCs w:val="28"/>
        </w:rPr>
        <w:t xml:space="preserve">that it is due to three reasons: </w:t>
      </w: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0C664D">
        <w:rPr>
          <w:rFonts w:asciiTheme="minorHAnsi" w:hAnsiTheme="minorHAnsi"/>
          <w:sz w:val="28"/>
          <w:szCs w:val="28"/>
        </w:rPr>
        <w:t xml:space="preserve">The ready availability of inexpensive, machine-made paper from five nearby mills in the valley of the River </w:t>
      </w:r>
      <w:proofErr w:type="spellStart"/>
      <w:r w:rsidRPr="000C664D">
        <w:rPr>
          <w:rFonts w:asciiTheme="minorHAnsi" w:hAnsiTheme="minorHAnsi"/>
          <w:sz w:val="28"/>
          <w:szCs w:val="28"/>
        </w:rPr>
        <w:t>Gade</w:t>
      </w:r>
      <w:proofErr w:type="spellEnd"/>
      <w:r w:rsidRPr="000C664D">
        <w:rPr>
          <w:rFonts w:asciiTheme="minorHAnsi" w:hAnsiTheme="minorHAnsi"/>
          <w:sz w:val="28"/>
          <w:szCs w:val="28"/>
        </w:rPr>
        <w:t>.</w:t>
      </w:r>
    </w:p>
    <w:p w:rsidR="00146FCA" w:rsidRPr="000C664D" w:rsidRDefault="003315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0C664D">
        <w:rPr>
          <w:rFonts w:asciiTheme="minorHAnsi" w:hAnsiTheme="minorHAnsi"/>
          <w:sz w:val="28"/>
          <w:szCs w:val="28"/>
        </w:rPr>
        <w:t>The town's distance from the capital meant that printing em</w:t>
      </w:r>
      <w:r w:rsidRPr="000C664D">
        <w:rPr>
          <w:rFonts w:asciiTheme="minorHAnsi" w:hAnsiTheme="minorHAnsi"/>
          <w:sz w:val="28"/>
          <w:szCs w:val="28"/>
        </w:rPr>
        <w:t>ployers did not have to pay London wages to their workers.</w:t>
      </w:r>
    </w:p>
    <w:p w:rsidR="00146FCA" w:rsidRPr="000C664D" w:rsidRDefault="003315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0C664D">
        <w:rPr>
          <w:rFonts w:asciiTheme="minorHAnsi" w:hAnsiTheme="minorHAnsi"/>
          <w:sz w:val="28"/>
          <w:szCs w:val="28"/>
        </w:rPr>
        <w:t>Paradoxically, the town's proximity to London made for easy communication between printers and their customers—publishers and advertisers--in the city.</w:t>
      </w: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jc w:val="both"/>
        <w:rPr>
          <w:rFonts w:asciiTheme="minorHAnsi" w:hAnsiTheme="minorHAnsi"/>
          <w:sz w:val="28"/>
          <w:szCs w:val="28"/>
        </w:rPr>
      </w:pPr>
      <w:r w:rsidRPr="000C664D">
        <w:rPr>
          <w:rFonts w:asciiTheme="minorHAnsi" w:hAnsiTheme="minorHAnsi"/>
          <w:sz w:val="28"/>
          <w:szCs w:val="28"/>
        </w:rPr>
        <w:t>These reasons, important at first, became le</w:t>
      </w:r>
      <w:r w:rsidRPr="000C664D">
        <w:rPr>
          <w:rFonts w:asciiTheme="minorHAnsi" w:hAnsiTheme="minorHAnsi"/>
          <w:sz w:val="28"/>
          <w:szCs w:val="28"/>
        </w:rPr>
        <w:t>ss so as transport and communication became easier and more paper was imported, particularly from Scandinavia.</w:t>
      </w: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jc w:val="both"/>
        <w:rPr>
          <w:rFonts w:asciiTheme="minorHAnsi" w:hAnsiTheme="minorHAnsi"/>
        </w:rPr>
      </w:pPr>
      <w:r w:rsidRPr="000C664D">
        <w:rPr>
          <w:rFonts w:asciiTheme="minorHAnsi" w:hAnsiTheme="minorHAnsi"/>
          <w:sz w:val="28"/>
          <w:szCs w:val="28"/>
        </w:rPr>
        <w:t>With the setting-up of Sun Engraving just after the First World War, Watford suddenly found itself to have a single-industry employer with aroun</w:t>
      </w:r>
      <w:r w:rsidRPr="000C664D">
        <w:rPr>
          <w:rFonts w:asciiTheme="minorHAnsi" w:hAnsiTheme="minorHAnsi"/>
          <w:sz w:val="28"/>
          <w:szCs w:val="28"/>
        </w:rPr>
        <w:t xml:space="preserve">d a thousand workers. This grew to around 3,000 in later years. It was the arrival in the latter half of the 1930s of </w:t>
      </w:r>
      <w:proofErr w:type="spellStart"/>
      <w:r w:rsidRPr="000C664D">
        <w:rPr>
          <w:rFonts w:asciiTheme="minorHAnsi" w:hAnsiTheme="minorHAnsi"/>
          <w:sz w:val="28"/>
          <w:szCs w:val="28"/>
        </w:rPr>
        <w:t>Odhams</w:t>
      </w:r>
      <w:proofErr w:type="spellEnd"/>
      <w:r w:rsidRPr="000C664D">
        <w:rPr>
          <w:rFonts w:asciiTheme="minorHAnsi" w:hAnsiTheme="minorHAnsi"/>
          <w:sz w:val="28"/>
          <w:szCs w:val="28"/>
        </w:rPr>
        <w:t xml:space="preserve"> (Watford) ltd</w:t>
      </w:r>
      <w:proofErr w:type="gramStart"/>
      <w:r w:rsidRPr="000C664D">
        <w:rPr>
          <w:rFonts w:asciiTheme="minorHAnsi" w:hAnsiTheme="minorHAnsi"/>
          <w:sz w:val="28"/>
          <w:szCs w:val="28"/>
        </w:rPr>
        <w:t>:-</w:t>
      </w:r>
      <w:proofErr w:type="gramEnd"/>
      <w:r w:rsidRPr="000C664D">
        <w:rPr>
          <w:rFonts w:asciiTheme="minorHAnsi" w:hAnsiTheme="minorHAnsi"/>
          <w:sz w:val="28"/>
          <w:szCs w:val="28"/>
        </w:rPr>
        <w:t xml:space="preserve"> ultimately employing about the same number as the Sun:- which gave Watford its 'printing capital' soubriquet. It wa</w:t>
      </w:r>
      <w:r w:rsidRPr="000C664D">
        <w:rPr>
          <w:rFonts w:asciiTheme="minorHAnsi" w:hAnsiTheme="minorHAnsi"/>
          <w:sz w:val="28"/>
          <w:szCs w:val="28"/>
        </w:rPr>
        <w:t>s this newcomer which was, many people think, ultimately responsible for the industry's almost complete extinction in the town.</w:t>
      </w: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jc w:val="center"/>
        <w:rPr>
          <w:rFonts w:asciiTheme="minorHAnsi" w:hAnsiTheme="minorHAnsi"/>
          <w:b/>
          <w:bCs/>
          <w:u w:val="single"/>
        </w:rPr>
      </w:pPr>
      <w:r w:rsidRPr="000C664D">
        <w:rPr>
          <w:rFonts w:asciiTheme="minorHAnsi" w:hAnsiTheme="minorHAnsi"/>
          <w:b/>
          <w:bCs/>
          <w:sz w:val="28"/>
          <w:szCs w:val="28"/>
          <w:u w:val="single"/>
        </w:rPr>
        <w:t>Some facts and figures</w:t>
      </w:r>
    </w:p>
    <w:p w:rsidR="00146FCA" w:rsidRPr="000C664D" w:rsidRDefault="00146FCA">
      <w:pPr>
        <w:jc w:val="center"/>
        <w:rPr>
          <w:rFonts w:asciiTheme="minorHAnsi" w:hAnsiTheme="minorHAnsi"/>
          <w:sz w:val="28"/>
          <w:szCs w:val="28"/>
        </w:rPr>
      </w:pPr>
    </w:p>
    <w:p w:rsidR="00146FCA" w:rsidRPr="000C664D" w:rsidRDefault="00146FCA">
      <w:pPr>
        <w:jc w:val="center"/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rPr>
          <w:rFonts w:asciiTheme="minorHAnsi" w:hAnsiTheme="minorHAnsi"/>
        </w:rPr>
      </w:pPr>
      <w:r w:rsidRPr="000C664D">
        <w:rPr>
          <w:rFonts w:asciiTheme="minorHAnsi" w:hAnsiTheme="minorHAnsi"/>
          <w:sz w:val="28"/>
          <w:szCs w:val="28"/>
        </w:rPr>
        <w:t>In the 1930s, about 1 person in 13, or around 8% of the population of the town worked in the industry</w:t>
      </w:r>
      <w:r w:rsidRPr="000C664D">
        <w:rPr>
          <w:rFonts w:asciiTheme="minorHAnsi" w:hAnsiTheme="minorHAnsi"/>
          <w:sz w:val="28"/>
          <w:szCs w:val="28"/>
        </w:rPr>
        <w:t>—this is 8% of the entire population; it would be a much higher percentage of the working population only!</w:t>
      </w:r>
    </w:p>
    <w:p w:rsidR="00146FCA" w:rsidRPr="000C664D" w:rsidRDefault="00146FCA">
      <w:pPr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  <w:u w:val="single"/>
        </w:rPr>
        <w:t>1938</w:t>
      </w:r>
      <w:r w:rsidRPr="000C664D">
        <w:rPr>
          <w:rFonts w:asciiTheme="minorHAnsi" w:hAnsiTheme="minorHAnsi"/>
          <w:sz w:val="28"/>
          <w:szCs w:val="28"/>
        </w:rPr>
        <w:t xml:space="preserve"> There were approximately 2,000 employees at Sun Engraving. This figure had </w:t>
      </w:r>
      <w:r w:rsidRPr="000C664D">
        <w:rPr>
          <w:rFonts w:asciiTheme="minorHAnsi" w:hAnsiTheme="minorHAnsi"/>
          <w:sz w:val="28"/>
          <w:szCs w:val="28"/>
        </w:rPr>
        <w:lastRenderedPageBreak/>
        <w:t>doubled in twenty years. In the same year, this factory was producing 6,000,000 weekly magazines, 2,500,000 monthly publications and a further 6,000,000 quarterlies and 'one-offs'.</w:t>
      </w:r>
    </w:p>
    <w:p w:rsidR="00146FCA" w:rsidRPr="000C664D" w:rsidRDefault="003315B4">
      <w:p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  <w:u w:val="single"/>
        </w:rPr>
        <w:t>1951</w:t>
      </w:r>
      <w:r w:rsidRPr="000C664D">
        <w:rPr>
          <w:rFonts w:asciiTheme="minorHAnsi" w:hAnsiTheme="minorHAnsi"/>
          <w:sz w:val="28"/>
          <w:szCs w:val="28"/>
        </w:rPr>
        <w:t xml:space="preserve"> This year's census showed 6,212 people working in the printing industry;</w:t>
      </w:r>
    </w:p>
    <w:p w:rsidR="00146FCA" w:rsidRPr="000C664D" w:rsidRDefault="003315B4">
      <w:p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C664D">
        <w:rPr>
          <w:rFonts w:asciiTheme="minorHAnsi" w:hAnsiTheme="minorHAnsi"/>
          <w:sz w:val="28"/>
          <w:szCs w:val="28"/>
        </w:rPr>
        <w:t>4,960 men, 1,252 women.</w:t>
      </w:r>
      <w:proofErr w:type="gramEnd"/>
    </w:p>
    <w:p w:rsidR="00146FCA" w:rsidRPr="000C664D" w:rsidRDefault="00146FCA">
      <w:pPr>
        <w:rPr>
          <w:rFonts w:asciiTheme="minorHAnsi" w:hAnsiTheme="minorHAnsi"/>
          <w:sz w:val="28"/>
          <w:szCs w:val="28"/>
        </w:rPr>
      </w:pPr>
    </w:p>
    <w:p w:rsidR="00146FCA" w:rsidRPr="000C664D" w:rsidRDefault="003315B4">
      <w:p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  <w:u w:val="single"/>
        </w:rPr>
        <w:t>1961</w:t>
      </w:r>
      <w:r w:rsidRPr="000C664D">
        <w:rPr>
          <w:rFonts w:asciiTheme="minorHAnsi" w:hAnsiTheme="minorHAnsi"/>
          <w:sz w:val="28"/>
          <w:szCs w:val="28"/>
        </w:rPr>
        <w:t xml:space="preserve"> The number of print workers in Watford had grown to approximately 7,200;</w:t>
      </w:r>
    </w:p>
    <w:p w:rsidR="00146FCA" w:rsidRPr="000C664D" w:rsidRDefault="003315B4">
      <w:pPr>
        <w:numPr>
          <w:ilvl w:val="0"/>
          <w:numId w:val="2"/>
        </w:num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</w:rPr>
        <w:t>3,500 at Sun Engraving,</w:t>
      </w:r>
    </w:p>
    <w:p w:rsidR="00146FCA" w:rsidRPr="000C664D" w:rsidRDefault="003315B4">
      <w:pPr>
        <w:numPr>
          <w:ilvl w:val="0"/>
          <w:numId w:val="2"/>
        </w:num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</w:rPr>
        <w:t xml:space="preserve">2,500 at </w:t>
      </w:r>
      <w:proofErr w:type="spellStart"/>
      <w:r w:rsidRPr="000C664D">
        <w:rPr>
          <w:rFonts w:asciiTheme="minorHAnsi" w:hAnsiTheme="minorHAnsi"/>
          <w:sz w:val="28"/>
          <w:szCs w:val="28"/>
        </w:rPr>
        <w:t>Odhams</w:t>
      </w:r>
      <w:proofErr w:type="spellEnd"/>
      <w:r w:rsidRPr="000C664D">
        <w:rPr>
          <w:rFonts w:asciiTheme="minorHAnsi" w:hAnsiTheme="minorHAnsi"/>
          <w:sz w:val="28"/>
          <w:szCs w:val="28"/>
        </w:rPr>
        <w:t xml:space="preserve"> (Watford) ltd.,</w:t>
      </w:r>
    </w:p>
    <w:p w:rsidR="00146FCA" w:rsidRPr="000C664D" w:rsidRDefault="003315B4">
      <w:pPr>
        <w:numPr>
          <w:ilvl w:val="0"/>
          <w:numId w:val="2"/>
        </w:num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</w:rPr>
        <w:t xml:space="preserve">700 at Mayflower </w:t>
      </w:r>
      <w:r w:rsidRPr="000C664D">
        <w:rPr>
          <w:rFonts w:asciiTheme="minorHAnsi" w:hAnsiTheme="minorHAnsi"/>
          <w:sz w:val="28"/>
          <w:szCs w:val="28"/>
        </w:rPr>
        <w:t>Press,</w:t>
      </w:r>
    </w:p>
    <w:p w:rsidR="00146FCA" w:rsidRPr="000C664D" w:rsidRDefault="003315B4">
      <w:pPr>
        <w:numPr>
          <w:ilvl w:val="0"/>
          <w:numId w:val="2"/>
        </w:num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</w:rPr>
        <w:t>130 at Stone &amp; Cox,</w:t>
      </w:r>
    </w:p>
    <w:p w:rsidR="00146FCA" w:rsidRPr="000C664D" w:rsidRDefault="003315B4">
      <w:pPr>
        <w:numPr>
          <w:ilvl w:val="0"/>
          <w:numId w:val="2"/>
        </w:numPr>
        <w:rPr>
          <w:rFonts w:asciiTheme="minorHAnsi" w:hAnsiTheme="minorHAnsi"/>
          <w:u w:val="single"/>
        </w:rPr>
      </w:pPr>
      <w:r w:rsidRPr="000C664D">
        <w:rPr>
          <w:rFonts w:asciiTheme="minorHAnsi" w:hAnsiTheme="minorHAnsi"/>
          <w:sz w:val="28"/>
          <w:szCs w:val="28"/>
        </w:rPr>
        <w:t>100 at C. H. Peacock (Watford Observer),</w:t>
      </w:r>
    </w:p>
    <w:p w:rsidR="00146FCA" w:rsidRPr="000C664D" w:rsidRDefault="003315B4">
      <w:pPr>
        <w:rPr>
          <w:rFonts w:asciiTheme="minorHAnsi" w:hAnsiTheme="minorHAnsi"/>
          <w:u w:val="single"/>
        </w:rPr>
      </w:pPr>
      <w:proofErr w:type="gramStart"/>
      <w:r w:rsidRPr="000C664D">
        <w:rPr>
          <w:rFonts w:asciiTheme="minorHAnsi" w:hAnsiTheme="minorHAnsi"/>
          <w:sz w:val="28"/>
          <w:szCs w:val="28"/>
        </w:rPr>
        <w:t>plus</w:t>
      </w:r>
      <w:proofErr w:type="gramEnd"/>
      <w:r w:rsidRPr="000C664D">
        <w:rPr>
          <w:rFonts w:asciiTheme="minorHAnsi" w:hAnsiTheme="minorHAnsi"/>
          <w:sz w:val="28"/>
          <w:szCs w:val="28"/>
        </w:rPr>
        <w:t xml:space="preserve"> other smaller shops.</w:t>
      </w: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146FCA">
      <w:pPr>
        <w:jc w:val="both"/>
        <w:rPr>
          <w:rFonts w:asciiTheme="minorHAnsi" w:hAnsiTheme="minorHAnsi"/>
          <w:sz w:val="28"/>
          <w:szCs w:val="28"/>
        </w:rPr>
      </w:pPr>
    </w:p>
    <w:p w:rsidR="00146FCA" w:rsidRPr="000C664D" w:rsidRDefault="00146FCA">
      <w:pPr>
        <w:jc w:val="center"/>
        <w:rPr>
          <w:rFonts w:asciiTheme="minorHAnsi" w:hAnsiTheme="minorHAnsi"/>
        </w:rPr>
      </w:pPr>
    </w:p>
    <w:sectPr w:rsidR="00146FCA" w:rsidRPr="000C664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5D"/>
    <w:multiLevelType w:val="multilevel"/>
    <w:tmpl w:val="0AAA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EB697B"/>
    <w:multiLevelType w:val="multilevel"/>
    <w:tmpl w:val="BCC205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2B567D"/>
    <w:multiLevelType w:val="multilevel"/>
    <w:tmpl w:val="8AB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46FCA"/>
    <w:rsid w:val="000C664D"/>
    <w:rsid w:val="00137998"/>
    <w:rsid w:val="00146FCA"/>
    <w:rsid w:val="003315B4"/>
    <w:rsid w:val="003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Luke Clark</cp:lastModifiedBy>
  <cp:revision>6</cp:revision>
  <dcterms:created xsi:type="dcterms:W3CDTF">2016-07-06T14:13:00Z</dcterms:created>
  <dcterms:modified xsi:type="dcterms:W3CDTF">2016-11-05T12:52:00Z</dcterms:modified>
  <dc:language>en-GB</dc:language>
</cp:coreProperties>
</file>